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CA" w:rsidRPr="00A575CA" w:rsidRDefault="00A575CA" w:rsidP="00A575CA">
      <w:pPr>
        <w:rPr>
          <w:b/>
        </w:rPr>
      </w:pPr>
      <w:r w:rsidRPr="00A575CA">
        <w:rPr>
          <w:b/>
        </w:rPr>
        <w:t xml:space="preserve">Research </w:t>
      </w:r>
      <w:proofErr w:type="gramStart"/>
      <w:r w:rsidRPr="00A575CA">
        <w:rPr>
          <w:b/>
        </w:rPr>
        <w:t xml:space="preserve">News </w:t>
      </w:r>
      <w:r w:rsidRPr="00A575CA">
        <w:rPr>
          <w:b/>
        </w:rPr>
        <w:t xml:space="preserve"> </w:t>
      </w:r>
      <w:r w:rsidRPr="00A575CA">
        <w:rPr>
          <w:b/>
        </w:rPr>
        <w:t>–</w:t>
      </w:r>
      <w:proofErr w:type="gramEnd"/>
      <w:r w:rsidRPr="00A575CA">
        <w:rPr>
          <w:b/>
        </w:rPr>
        <w:t xml:space="preserve"> </w:t>
      </w:r>
      <w:r w:rsidRPr="00A575CA">
        <w:rPr>
          <w:b/>
        </w:rPr>
        <w:t xml:space="preserve"> we are dividing this into two parts</w:t>
      </w:r>
    </w:p>
    <w:p w:rsidR="00A575CA" w:rsidRDefault="00A575CA" w:rsidP="00A575CA">
      <w:r w:rsidRPr="00A575CA">
        <w:rPr>
          <w:b/>
        </w:rPr>
        <w:t xml:space="preserve"> 1)</w:t>
      </w:r>
      <w:r>
        <w:t xml:space="preserve"> Grants</w:t>
      </w:r>
    </w:p>
    <w:p w:rsidR="00A575CA" w:rsidRDefault="00A575CA" w:rsidP="00A575CA">
      <w:r>
        <w:t xml:space="preserve"> </w:t>
      </w:r>
      <w:r w:rsidRPr="00A575CA">
        <w:rPr>
          <w:b/>
        </w:rPr>
        <w:t>2)</w:t>
      </w:r>
      <w:r>
        <w:t xml:space="preserve"> Awards</w:t>
      </w:r>
    </w:p>
    <w:p w:rsidR="00A575CA" w:rsidRDefault="00A575CA" w:rsidP="00A575CA"/>
    <w:p w:rsidR="00A575CA" w:rsidRDefault="00A575CA" w:rsidP="00A575CA">
      <w:pPr>
        <w:rPr>
          <w:b/>
        </w:rPr>
      </w:pPr>
      <w:r w:rsidRPr="00A575CA">
        <w:rPr>
          <w:b/>
        </w:rPr>
        <w:t xml:space="preserve">Grants received </w:t>
      </w:r>
    </w:p>
    <w:p w:rsidR="00A575CA" w:rsidRPr="00A575CA" w:rsidRDefault="00A575CA" w:rsidP="00A575CA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16"/>
        <w:gridCol w:w="3743"/>
        <w:gridCol w:w="1305"/>
        <w:gridCol w:w="1772"/>
      </w:tblGrid>
      <w:tr w:rsidR="00A575CA" w:rsidTr="00A575CA">
        <w:trPr>
          <w:trHeight w:val="8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IN"/>
              </w:rPr>
            </w:pPr>
            <w:r>
              <w:rPr>
                <w:rFonts w:eastAsia="Calibri"/>
                <w:b/>
                <w:sz w:val="24"/>
                <w:szCs w:val="24"/>
              </w:rPr>
              <w:t>Sr. no.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IN"/>
              </w:rPr>
            </w:pPr>
            <w:r>
              <w:rPr>
                <w:rFonts w:eastAsia="Calibri"/>
                <w:b/>
                <w:sz w:val="24"/>
                <w:szCs w:val="24"/>
              </w:rPr>
              <w:t>Name of the faculty member (project investigator)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IN"/>
              </w:rPr>
            </w:pPr>
            <w:r>
              <w:rPr>
                <w:rFonts w:eastAsia="Calibri"/>
                <w:b/>
                <w:sz w:val="24"/>
                <w:szCs w:val="24"/>
              </w:rPr>
              <w:t>Topic of the research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en-IN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Amount received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Rs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 xml:space="preserve">Sanctioning body 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b/>
                <w:sz w:val="24"/>
                <w:szCs w:val="24"/>
                <w:lang w:val="en-IN"/>
              </w:rPr>
            </w:pP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>Academic year 2014 - 15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Vilasrao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Kadam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Dr. C.S </w:t>
            </w:r>
            <w:proofErr w:type="spellStart"/>
            <w:r>
              <w:rPr>
                <w:sz w:val="24"/>
                <w:szCs w:val="24"/>
              </w:rPr>
              <w:t>Ramma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Synthesis and </w:t>
            </w:r>
            <w:proofErr w:type="spellStart"/>
            <w:r>
              <w:rPr>
                <w:sz w:val="24"/>
                <w:szCs w:val="24"/>
              </w:rPr>
              <w:t>Antidiabetic</w:t>
            </w:r>
            <w:proofErr w:type="spellEnd"/>
            <w:r>
              <w:rPr>
                <w:sz w:val="24"/>
                <w:szCs w:val="24"/>
              </w:rPr>
              <w:t xml:space="preserve"> Evaluation of Novel </w:t>
            </w:r>
            <w:proofErr w:type="spellStart"/>
            <w:r>
              <w:rPr>
                <w:sz w:val="24"/>
                <w:szCs w:val="24"/>
              </w:rPr>
              <w:t>Glucosidic</w:t>
            </w:r>
            <w:proofErr w:type="spellEnd"/>
            <w:r>
              <w:rPr>
                <w:sz w:val="24"/>
                <w:szCs w:val="24"/>
              </w:rPr>
              <w:t xml:space="preserve"> Compounds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Aruna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Evaluation of </w:t>
            </w:r>
            <w:proofErr w:type="spellStart"/>
            <w:r>
              <w:rPr>
                <w:sz w:val="24"/>
                <w:szCs w:val="24"/>
              </w:rPr>
              <w:t>Polyherbal</w:t>
            </w:r>
            <w:proofErr w:type="spellEnd"/>
            <w:r>
              <w:rPr>
                <w:sz w:val="24"/>
                <w:szCs w:val="24"/>
              </w:rPr>
              <w:t xml:space="preserve"> Preparation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Manisha</w:t>
            </w:r>
            <w:proofErr w:type="spellEnd"/>
          </w:p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</w:rPr>
              <w:t>Karpe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Formulation and Evaluation of Novel Topical Lipid Nanoparticle Based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  <w:r>
              <w:rPr>
                <w:sz w:val="24"/>
                <w:szCs w:val="24"/>
              </w:rPr>
              <w:t xml:space="preserve"> Rhea Mohan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Design, synthesis and biological evaluation of Heterocyclic compounds as potential </w:t>
            </w:r>
            <w:proofErr w:type="spellStart"/>
            <w:r>
              <w:rPr>
                <w:sz w:val="24"/>
                <w:szCs w:val="24"/>
              </w:rPr>
              <w:t>antiangiogenic</w:t>
            </w:r>
            <w:proofErr w:type="spellEnd"/>
            <w:r>
              <w:rPr>
                <w:sz w:val="24"/>
                <w:szCs w:val="24"/>
              </w:rPr>
              <w:t xml:space="preserve"> agents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Sneha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Mundada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To evaluate potential anti-cancer activity of herb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28,000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Mrs. Swati </w:t>
            </w:r>
            <w:proofErr w:type="spellStart"/>
            <w:r>
              <w:rPr>
                <w:sz w:val="24"/>
                <w:szCs w:val="24"/>
              </w:rPr>
              <w:t>dhande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Study of Herb Drug Interaction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Deepali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Jagdale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Synthesis and evaluation of Novel </w:t>
            </w:r>
            <w:proofErr w:type="spellStart"/>
            <w:r>
              <w:rPr>
                <w:sz w:val="24"/>
                <w:szCs w:val="24"/>
              </w:rPr>
              <w:t>Malonyl</w:t>
            </w:r>
            <w:proofErr w:type="spellEnd"/>
            <w:r>
              <w:rPr>
                <w:sz w:val="24"/>
                <w:szCs w:val="24"/>
              </w:rPr>
              <w:t xml:space="preserve"> CoA decarboxylase inhibitors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Mr. </w:t>
            </w:r>
            <w:proofErr w:type="spellStart"/>
            <w:r>
              <w:rPr>
                <w:sz w:val="24"/>
                <w:szCs w:val="24"/>
              </w:rPr>
              <w:t>Dhiraj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Nikam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Synthesis and Evaluation of Novel Chemical Entities as </w:t>
            </w:r>
            <w:proofErr w:type="spellStart"/>
            <w:r>
              <w:rPr>
                <w:sz w:val="24"/>
                <w:szCs w:val="24"/>
              </w:rPr>
              <w:t>anti breast</w:t>
            </w:r>
            <w:proofErr w:type="spellEnd"/>
            <w:r>
              <w:rPr>
                <w:sz w:val="24"/>
                <w:szCs w:val="24"/>
              </w:rPr>
              <w:t xml:space="preserve"> cancer agent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pStyle w:val="ListParagraph"/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8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>Academic year 2013 - 14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Dr. M. P. </w:t>
            </w:r>
            <w:proofErr w:type="spellStart"/>
            <w:r>
              <w:rPr>
                <w:sz w:val="24"/>
                <w:szCs w:val="24"/>
              </w:rPr>
              <w:t>Toraskar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Design and Homology </w:t>
            </w:r>
            <w:proofErr w:type="spellStart"/>
            <w:r>
              <w:rPr>
                <w:rFonts w:cs="Arial"/>
                <w:sz w:val="24"/>
                <w:szCs w:val="24"/>
              </w:rPr>
              <w:t>Modelling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of Potential Bioactive Compounds as CYP450 inhibitors and Human </w:t>
            </w:r>
            <w:r>
              <w:rPr>
                <w:rFonts w:cs="Arial"/>
                <w:sz w:val="24"/>
                <w:szCs w:val="24"/>
              </w:rPr>
              <w:lastRenderedPageBreak/>
              <w:t>Carbonic Anhydrase Inhibitor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13,17,017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AICTE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Dr. S. P. </w:t>
            </w:r>
            <w:proofErr w:type="spellStart"/>
            <w:r>
              <w:rPr>
                <w:sz w:val="24"/>
                <w:szCs w:val="24"/>
              </w:rPr>
              <w:t>Patankar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Design and assessment of a </w:t>
            </w:r>
            <w:proofErr w:type="spellStart"/>
            <w:r>
              <w:rPr>
                <w:sz w:val="24"/>
                <w:szCs w:val="24"/>
              </w:rPr>
              <w:t>nanocarrier</w:t>
            </w:r>
            <w:proofErr w:type="spellEnd"/>
            <w:r>
              <w:rPr>
                <w:sz w:val="24"/>
                <w:szCs w:val="24"/>
              </w:rPr>
              <w:t xml:space="preserve"> based formulation of </w:t>
            </w:r>
            <w:proofErr w:type="spellStart"/>
            <w:r>
              <w:rPr>
                <w:sz w:val="24"/>
                <w:szCs w:val="24"/>
              </w:rPr>
              <w:t>tioconazole</w:t>
            </w:r>
            <w:proofErr w:type="spellEnd"/>
            <w:r>
              <w:rPr>
                <w:sz w:val="24"/>
                <w:szCs w:val="24"/>
              </w:rPr>
              <w:t xml:space="preserve"> for antifungal therapy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Dr. M. P. </w:t>
            </w:r>
            <w:proofErr w:type="spellStart"/>
            <w:r>
              <w:rPr>
                <w:sz w:val="24"/>
                <w:szCs w:val="24"/>
              </w:rPr>
              <w:t>Toraskar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Study in synthesis of </w:t>
            </w:r>
            <w:proofErr w:type="spellStart"/>
            <w:r>
              <w:rPr>
                <w:sz w:val="24"/>
                <w:szCs w:val="24"/>
              </w:rPr>
              <w:t>sulphanilamide</w:t>
            </w:r>
            <w:proofErr w:type="spellEnd"/>
            <w:r>
              <w:rPr>
                <w:sz w:val="24"/>
                <w:szCs w:val="24"/>
              </w:rPr>
              <w:t xml:space="preserve"> derivatives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Neha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Design and Evaluation of </w:t>
            </w:r>
            <w:proofErr w:type="spellStart"/>
            <w:r>
              <w:rPr>
                <w:sz w:val="24"/>
                <w:szCs w:val="24"/>
              </w:rPr>
              <w:t>chronomodulated</w:t>
            </w:r>
            <w:proofErr w:type="spellEnd"/>
            <w:r>
              <w:rPr>
                <w:sz w:val="24"/>
                <w:szCs w:val="24"/>
              </w:rPr>
              <w:t xml:space="preserve"> Drug delivery System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Mrs. </w:t>
            </w:r>
            <w:proofErr w:type="spellStart"/>
            <w:r>
              <w:rPr>
                <w:sz w:val="24"/>
                <w:szCs w:val="24"/>
              </w:rPr>
              <w:t>Vaibhavi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Garge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Detail Pharmacological study of herbal drug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Mr. A. R. </w:t>
            </w:r>
            <w:proofErr w:type="spellStart"/>
            <w:r>
              <w:rPr>
                <w:sz w:val="24"/>
                <w:szCs w:val="24"/>
              </w:rPr>
              <w:t>Shirode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 xml:space="preserve">Development and validation of </w:t>
            </w:r>
            <w:proofErr w:type="spellStart"/>
            <w:r>
              <w:rPr>
                <w:sz w:val="24"/>
                <w:szCs w:val="24"/>
              </w:rPr>
              <w:t>bioanalytical</w:t>
            </w:r>
            <w:proofErr w:type="spellEnd"/>
            <w:r>
              <w:rPr>
                <w:sz w:val="24"/>
                <w:szCs w:val="24"/>
              </w:rPr>
              <w:t xml:space="preserve"> method for simultaneous estimation of drugs from human plasma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>Academic year 2012 - 13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C. S. </w:t>
            </w:r>
            <w:proofErr w:type="spellStart"/>
            <w:r>
              <w:rPr>
                <w:rFonts w:cs="Arial"/>
                <w:sz w:val="24"/>
                <w:szCs w:val="24"/>
              </w:rP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In-</w:t>
            </w:r>
            <w:proofErr w:type="spellStart"/>
            <w:r>
              <w:rPr>
                <w:rFonts w:cs="Arial"/>
                <w:sz w:val="24"/>
                <w:szCs w:val="24"/>
              </w:rPr>
              <w:t>silico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mechanistic study, synthesis and biological evaluation of a series of novel </w:t>
            </w:r>
            <w:proofErr w:type="spellStart"/>
            <w:r>
              <w:rPr>
                <w:rFonts w:cs="Arial"/>
                <w:sz w:val="24"/>
                <w:szCs w:val="24"/>
              </w:rPr>
              <w:t>thiazolidinediones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as anti-cancer agents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30,73,500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BRNS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K. R </w:t>
            </w:r>
            <w:proofErr w:type="spellStart"/>
            <w:r>
              <w:rPr>
                <w:rFonts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Development and Evaluation of Lipid Nanoparticles of poorly water soluble drugs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V. M. </w:t>
            </w:r>
            <w:proofErr w:type="spellStart"/>
            <w:r>
              <w:rPr>
                <w:rFonts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Formulation and Evaluation of herbal dosage form for Herbal Neuropathy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Mrs. V.V. </w:t>
            </w:r>
            <w:proofErr w:type="spellStart"/>
            <w:r>
              <w:rPr>
                <w:rFonts w:cs="Arial"/>
                <w:sz w:val="24"/>
                <w:szCs w:val="24"/>
              </w:rPr>
              <w:t>Khanvilkar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Bioanalytical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Method Development for Estimation of Drug In Human Plasma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Mr. N.K </w:t>
            </w:r>
            <w:proofErr w:type="spellStart"/>
            <w:r>
              <w:rPr>
                <w:rFonts w:cs="Arial"/>
                <w:sz w:val="24"/>
                <w:szCs w:val="24"/>
              </w:rPr>
              <w:t>Waghmare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Design and Evaluation of Bilayer </w:t>
            </w:r>
            <w:r>
              <w:rPr>
                <w:rFonts w:cs="Arial"/>
                <w:sz w:val="24"/>
                <w:szCs w:val="24"/>
              </w:rPr>
              <w:lastRenderedPageBreak/>
              <w:t>Tablet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12,000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lastRenderedPageBreak/>
              <w:t>Academic year 2011 - 12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C. S. </w:t>
            </w:r>
            <w:proofErr w:type="spellStart"/>
            <w:r>
              <w:rPr>
                <w:rFonts w:cs="Arial"/>
                <w:sz w:val="24"/>
                <w:szCs w:val="24"/>
              </w:rP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Synthesis and Evaluation of Potential Histone Methyl </w:t>
            </w:r>
            <w:proofErr w:type="spellStart"/>
            <w:r>
              <w:rPr>
                <w:rFonts w:cs="Arial"/>
                <w:sz w:val="24"/>
                <w:szCs w:val="24"/>
              </w:rPr>
              <w:t>Transferase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Inhibitors as </w:t>
            </w:r>
            <w:proofErr w:type="spellStart"/>
            <w:r>
              <w:rPr>
                <w:rFonts w:cs="Arial"/>
                <w:sz w:val="24"/>
                <w:szCs w:val="24"/>
              </w:rPr>
              <w:t>Anti cancer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Agents in Leukemia Cell lines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11,59,400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Lady Tata Memorial Trust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="Arial"/>
                <w:sz w:val="24"/>
                <w:szCs w:val="24"/>
              </w:rPr>
              <w:t>Aruna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Synthesis and evaluation of novel chemical entities as </w:t>
            </w:r>
            <w:proofErr w:type="spellStart"/>
            <w:r>
              <w:rPr>
                <w:rFonts w:cs="Arial"/>
                <w:sz w:val="24"/>
                <w:szCs w:val="24"/>
              </w:rPr>
              <w:t>malonyl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CoA decarboxylase inhibitors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="Arial"/>
                <w:sz w:val="24"/>
                <w:szCs w:val="24"/>
              </w:rPr>
              <w:t>Deepali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Jagdale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Synthesis and evaluation of novel chemical entities as Anti-cancer agents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Mrs. Swati </w:t>
            </w:r>
            <w:proofErr w:type="spellStart"/>
            <w:r>
              <w:rPr>
                <w:rFonts w:cs="Arial"/>
                <w:sz w:val="24"/>
                <w:szCs w:val="24"/>
              </w:rPr>
              <w:t>Dhande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Investigation of secondary metabolite from medicinal plant for treatment of thrombosis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rPr>
          <w:trHeight w:val="16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="Arial"/>
                <w:sz w:val="24"/>
                <w:szCs w:val="24"/>
              </w:rPr>
              <w:t>Manisha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Karpe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Formulation and evaluation of topical </w:t>
            </w:r>
            <w:proofErr w:type="spellStart"/>
            <w:r>
              <w:rPr>
                <w:rFonts w:cs="Arial"/>
                <w:sz w:val="24"/>
                <w:szCs w:val="24"/>
              </w:rPr>
              <w:t>microemulsion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based gel for the treatment of </w:t>
            </w:r>
            <w:proofErr w:type="spellStart"/>
            <w:r>
              <w:rPr>
                <w:rFonts w:cs="Arial"/>
                <w:i/>
                <w:sz w:val="24"/>
                <w:szCs w:val="24"/>
              </w:rPr>
              <w:t>Tinea</w:t>
            </w:r>
            <w:proofErr w:type="spellEnd"/>
            <w:r>
              <w:rPr>
                <w:rFonts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i/>
                <w:sz w:val="24"/>
                <w:szCs w:val="24"/>
              </w:rPr>
              <w:t>pedis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and comparison with marketed product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cs="Arial"/>
                <w:sz w:val="24"/>
                <w:szCs w:val="24"/>
              </w:rPr>
              <w:t>Sneha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Mundada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Anti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hyperlipidemic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activity of partially purified compound of medicinal plant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</w:t>
            </w:r>
            <w:r>
              <w:rPr>
                <w:rFonts w:cs="Arial"/>
                <w:sz w:val="24"/>
                <w:szCs w:val="24"/>
              </w:rPr>
              <w:t>,</w:t>
            </w:r>
            <w:r>
              <w:rPr>
                <w:rFonts w:eastAsia="Calibri" w:cs="Arial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>Academic year 2010 - 11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="Arial"/>
                <w:sz w:val="24"/>
                <w:szCs w:val="24"/>
              </w:rPr>
              <w:t>Vilasrao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Kadam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Formulation of a poorly soluble Drug.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C. S. </w:t>
            </w:r>
            <w:proofErr w:type="spellStart"/>
            <w:r>
              <w:rPr>
                <w:rFonts w:cs="Arial"/>
                <w:sz w:val="24"/>
                <w:szCs w:val="24"/>
              </w:rP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Synthesis and Biologic Evaluation of Novel </w:t>
            </w:r>
            <w:proofErr w:type="spellStart"/>
            <w:r>
              <w:rPr>
                <w:rFonts w:cs="Arial"/>
                <w:sz w:val="24"/>
                <w:szCs w:val="24"/>
              </w:rPr>
              <w:t>Isoxazolidinedioness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as Potential Ant </w:t>
            </w:r>
            <w:proofErr w:type="spellStart"/>
            <w:r>
              <w:rPr>
                <w:rFonts w:cs="Arial"/>
                <w:sz w:val="24"/>
                <w:szCs w:val="24"/>
              </w:rPr>
              <w:t>idiabetic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agent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Dr. Y. M. Joshi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Antiangiogenic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evaluation of Novel heterocyclic  Containing Compounds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="Arial"/>
                <w:sz w:val="24"/>
                <w:szCs w:val="24"/>
              </w:rPr>
              <w:t>Sandeep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Patankar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Development and Evaluation of A Micro emulsion Based Topical Formulation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cs="Arial"/>
                <w:sz w:val="24"/>
                <w:szCs w:val="24"/>
              </w:rPr>
              <w:t>Abhay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Shirode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“In –Vitro Analytical and Ex-Vivo/In-Vivo </w:t>
            </w:r>
            <w:proofErr w:type="spellStart"/>
            <w:r>
              <w:rPr>
                <w:rFonts w:cs="Arial"/>
                <w:sz w:val="24"/>
                <w:szCs w:val="24"/>
              </w:rPr>
              <w:t>Bioanalytical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Evaluation of the developed Gastro retentive Formulation”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cs="Arial"/>
                <w:sz w:val="24"/>
                <w:szCs w:val="24"/>
              </w:rPr>
              <w:t>Leena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 J. </w:t>
            </w:r>
            <w:proofErr w:type="spellStart"/>
            <w:r>
              <w:rPr>
                <w:rFonts w:cs="Arial"/>
                <w:sz w:val="24"/>
                <w:szCs w:val="24"/>
              </w:rPr>
              <w:t>Patil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Screening of Herbal drug For </w:t>
            </w:r>
            <w:proofErr w:type="spellStart"/>
            <w:r>
              <w:rPr>
                <w:rFonts w:cs="Arial"/>
                <w:sz w:val="24"/>
                <w:szCs w:val="24"/>
              </w:rPr>
              <w:t>Cardioprotative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activity in Adriamycin and Isoproterenol Induced rats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18,000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Mrs.M.P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Arial"/>
                <w:sz w:val="24"/>
                <w:szCs w:val="24"/>
              </w:rPr>
              <w:t>Torskar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Synthesis and biological Screening of potential anti-infective agents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 xml:space="preserve">Academic year 2009 – 10 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Dr. R. S. </w:t>
            </w:r>
            <w:proofErr w:type="spellStart"/>
            <w:r>
              <w:rPr>
                <w:rFonts w:cs="Arial"/>
                <w:sz w:val="24"/>
                <w:szCs w:val="24"/>
              </w:rPr>
              <w:t>Hirlekar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Formulation and Evaluation of Improved drug Delivery System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18,54,000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Department of Biotechnology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Vineeta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Khanvilkar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Development and Validation of Analytical Methods for Estimation of Drugs from their Formulation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15, 000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Mrs. R.S.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Hirlekar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Development and In vitro Evaluation of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Buccal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Tablets of poorly Soluble Drug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Mr. R.R.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Somani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Synthesis and Pharmacological Evaluation of some newer Anti-inflammatory, Antimicrobial Mutual Amide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Prodrugs</w:t>
            </w:r>
            <w:proofErr w:type="spellEnd"/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17, 000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Mr. K.R.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Formulation and Evaluation of a </w:t>
            </w:r>
            <w:r>
              <w:rPr>
                <w:rFonts w:cs="Arial"/>
                <w:sz w:val="24"/>
                <w:szCs w:val="24"/>
              </w:rPr>
              <w:t>Porous Carrier Based Protein Microsphere for Gastric Delivery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18</w:t>
            </w:r>
            <w:r>
              <w:rPr>
                <w:rFonts w:eastAsia="Calibri" w:cs="Arial"/>
                <w:sz w:val="24"/>
                <w:szCs w:val="24"/>
              </w:rPr>
              <w:t>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>Academic year 2008 – 09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Vilasrao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Kadam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Formulation and Development of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Gastroretentive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Drug Delivery System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27,000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Varsha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Jadhav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Formulation and Evaluation of Herbal Drug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Mrs.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Deepali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Jagdale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Development and Validation of a Novel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Bioanalytical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Method for Bioavailability of Metoclopramide hydrochloride from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Multiparticulate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Sustained Release Formulation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30, 000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Dr. Rumi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Ghosh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Investigation of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Hepatoprotective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Activity of a Herbal Drug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Aruna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Ahire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Synthesis of Some Potent Anticancer 1,3,5-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oxadiazoles</w:t>
            </w:r>
            <w:proofErr w:type="spellEnd"/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25, 000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Sandeep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Patankar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Design and Evaluation of a Formulation containing Insoluble Drug</w:t>
            </w:r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20, 000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Mrs. M.P.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Toraskar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Synthesis and Evaluation of Potential Bioactive Aryl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Thiosemicarbazones</w:t>
            </w:r>
            <w:proofErr w:type="spellEnd"/>
          </w:p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>21, 000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University of Mumbai</w:t>
            </w:r>
          </w:p>
        </w:tc>
      </w:tr>
      <w:tr w:rsidR="00A575CA" w:rsidTr="00A575CA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>Academic year 2007 – 08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Dr. S. S.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Shidhaye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Design, Development And in Vivo studies on Orally Disintegrating Drug Delivery System Intended For Gastro Retention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10,94,700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sz w:val="24"/>
                <w:szCs w:val="24"/>
              </w:rPr>
              <w:t>BRNS</w:t>
            </w:r>
          </w:p>
        </w:tc>
      </w:tr>
      <w:tr w:rsidR="00A575CA" w:rsidTr="00A575CA">
        <w:tc>
          <w:tcPr>
            <w:tcW w:w="9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jc w:val="center"/>
              <w:rPr>
                <w:sz w:val="24"/>
                <w:szCs w:val="24"/>
                <w:lang w:val="en-IN"/>
              </w:rPr>
            </w:pPr>
            <w:r>
              <w:rPr>
                <w:b/>
                <w:sz w:val="24"/>
                <w:szCs w:val="24"/>
              </w:rPr>
              <w:t>Academic year 2006 – 07</w:t>
            </w:r>
          </w:p>
        </w:tc>
      </w:tr>
      <w:tr w:rsidR="00A575CA" w:rsidTr="00A575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CA" w:rsidRDefault="00A575CA" w:rsidP="00F836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Dr. C. S.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Ramaa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 xml:space="preserve">Rational Design Synthesis and Biological Evaluation of Potential HDAC Inhibitors as </w:t>
            </w:r>
            <w:proofErr w:type="spellStart"/>
            <w:r>
              <w:rPr>
                <w:rFonts w:cs="Arial"/>
                <w:sz w:val="24"/>
                <w:szCs w:val="24"/>
              </w:rPr>
              <w:t>Anti cancer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Agent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rFonts w:eastAsia="Calibri" w:cs="Arial"/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20,94,700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5CA" w:rsidRDefault="00A575CA">
            <w:pPr>
              <w:spacing w:after="0" w:line="240" w:lineRule="auto"/>
              <w:rPr>
                <w:sz w:val="24"/>
                <w:szCs w:val="24"/>
                <w:lang w:val="en-IN"/>
              </w:rPr>
            </w:pPr>
            <w:r>
              <w:rPr>
                <w:rFonts w:cs="Arial"/>
                <w:sz w:val="24"/>
                <w:szCs w:val="24"/>
              </w:rPr>
              <w:t>BRNS</w:t>
            </w:r>
          </w:p>
        </w:tc>
      </w:tr>
    </w:tbl>
    <w:p w:rsidR="00A575CA" w:rsidRDefault="00A575CA" w:rsidP="00A575CA">
      <w:pPr>
        <w:rPr>
          <w:lang w:val="en-IN"/>
        </w:rPr>
      </w:pPr>
    </w:p>
    <w:p w:rsidR="00397AD2" w:rsidRDefault="00397AD2"/>
    <w:sectPr w:rsidR="0039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5820"/>
    <w:multiLevelType w:val="hybridMultilevel"/>
    <w:tmpl w:val="DDC8D1D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CA"/>
    <w:rsid w:val="00397AD2"/>
    <w:rsid w:val="00A5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CA"/>
    <w:pPr>
      <w:ind w:left="720"/>
      <w:contextualSpacing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5CA"/>
    <w:pPr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957</Words>
  <Characters>5461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Cnergee WEB</dc:creator>
  <cp:lastModifiedBy>Cnergee WEB</cp:lastModifiedBy>
  <cp:revision>1</cp:revision>
  <dcterms:created xsi:type="dcterms:W3CDTF">2015-02-23T09:05:00Z</dcterms:created>
  <dcterms:modified xsi:type="dcterms:W3CDTF">2015-02-23T09:12:00Z</dcterms:modified>
</cp:coreProperties>
</file>